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spacing w:before="200" w:after="120"/>
        <w:rPr>
          <w:rFonts w:ascii="FuturaLightC" w:hAnsi="FuturaLightC"/>
          <w:b w:val="false"/>
          <w:i w:val="false"/>
          <w:caps w:val="false"/>
          <w:smallCaps w:val="false"/>
          <w:strike w:val="false"/>
          <w:dstrike w:val="false"/>
          <w:color w:val="1B72CB"/>
          <w:spacing w:val="0"/>
          <w:sz w:val="54"/>
          <w:u w:val="none"/>
          <w:effect w:val="none"/>
        </w:rPr>
      </w:pPr>
      <w:r>
        <w:rPr>
          <w:rFonts w:ascii="FuturaLightC" w:hAnsi="FuturaLightC"/>
          <w:b w:val="false"/>
          <w:i w:val="false"/>
          <w:caps w:val="false"/>
          <w:smallCaps w:val="false"/>
          <w:strike w:val="false"/>
          <w:dstrike w:val="false"/>
          <w:color w:val="1B72CB"/>
          <w:spacing w:val="0"/>
          <w:sz w:val="54"/>
          <w:u w:val="none"/>
          <w:effect w:val="none"/>
        </w:rPr>
        <w:t>Федеральный закон "О стандартизации в РФ"</w:t>
      </w:r>
    </w:p>
    <w:p>
      <w:pPr>
        <w:pStyle w:val="Style14"/>
        <w:widowControl/>
        <w:spacing w:before="225" w:after="0"/>
        <w:ind w:left="0" w:right="0" w:hanging="0"/>
        <w:rPr>
          <w:rFonts w:ascii="Verdana" w:hAnsi="Verdana"/>
          <w:b w:val="false"/>
          <w:i w:val="false"/>
          <w:caps w:val="false"/>
          <w:smallCaps w:val="false"/>
          <w:color w:val="404040"/>
          <w:spacing w:val="0"/>
          <w:sz w:val="21"/>
        </w:rPr>
      </w:pPr>
      <w:r>
        <w:rPr>
          <w:rFonts w:ascii="Arial" w:hAnsi="Arial"/>
          <w:b w:val="false"/>
          <w:i w:val="false"/>
          <w:caps w:val="false"/>
          <w:smallCaps w:val="false"/>
          <w:color w:val="404040"/>
          <w:spacing w:val="0"/>
          <w:sz w:val="21"/>
        </w:rPr>
        <w:br/>
        <w:t>29 июня 2015 года Федеральный закон "О стандартизации в Российской Федерации" был подписан Президентом Российской Федерации Владимиром Путиным. </w:t>
        <w:br/>
      </w:r>
      <w:r>
        <w:rPr>
          <w:rFonts w:ascii="Verdana" w:hAnsi="Verdana"/>
          <w:b w:val="false"/>
          <w:i w:val="false"/>
          <w:caps w:val="false"/>
          <w:smallCaps w:val="false"/>
          <w:color w:val="404040"/>
          <w:spacing w:val="0"/>
          <w:sz w:val="21"/>
        </w:rPr>
        <w:t>      </w:t>
      </w:r>
      <w:r>
        <w:rPr>
          <w:rFonts w:ascii="Arial" w:hAnsi="Arial"/>
          <w:b w:val="false"/>
          <w:i w:val="false"/>
          <w:caps w:val="false"/>
          <w:smallCaps w:val="false"/>
          <w:color w:val="404040"/>
          <w:spacing w:val="0"/>
          <w:sz w:val="21"/>
        </w:rPr>
        <w:br/>
      </w:r>
      <w:r>
        <w:rPr>
          <w:rFonts w:ascii="Verdana" w:hAnsi="Verdana"/>
          <w:b w:val="false"/>
          <w:i w:val="false"/>
          <w:caps w:val="false"/>
          <w:smallCaps w:val="false"/>
          <w:color w:val="404040"/>
          <w:spacing w:val="0"/>
          <w:sz w:val="21"/>
        </w:rPr>
        <w:t>     </w:t>
      </w:r>
      <w:r>
        <w:rPr>
          <w:rFonts w:ascii="Arial" w:hAnsi="Arial"/>
          <w:b w:val="false"/>
          <w:i w:val="false"/>
          <w:caps w:val="false"/>
          <w:smallCaps w:val="false"/>
          <w:color w:val="404040"/>
          <w:spacing w:val="0"/>
          <w:sz w:val="21"/>
        </w:rPr>
        <w:t>Настоящий Федеральный закон устанавливает правовые основы стандартизации в Российской Федерации, в том числе функционирования национальной системы стандартизации, и направлен на обеспечение проведения единой государственной политики в сфере стандартизации. </w:t>
        <w:br/>
      </w:r>
      <w:r>
        <w:rPr>
          <w:rFonts w:ascii="Verdana" w:hAnsi="Verdana"/>
          <w:b w:val="false"/>
          <w:i w:val="false"/>
          <w:caps w:val="false"/>
          <w:smallCaps w:val="false"/>
          <w:color w:val="404040"/>
          <w:spacing w:val="0"/>
          <w:sz w:val="21"/>
        </w:rPr>
        <w:t>      </w:t>
      </w:r>
      <w:r>
        <w:rPr>
          <w:rFonts w:ascii="Arial" w:hAnsi="Arial"/>
          <w:b w:val="false"/>
          <w:i w:val="false"/>
          <w:caps w:val="false"/>
          <w:smallCaps w:val="false"/>
          <w:color w:val="404040"/>
          <w:spacing w:val="0"/>
          <w:sz w:val="21"/>
        </w:rPr>
        <w:br/>
      </w:r>
      <w:r>
        <w:rPr>
          <w:rFonts w:ascii="Verdana" w:hAnsi="Verdana"/>
          <w:b w:val="false"/>
          <w:i w:val="false"/>
          <w:caps w:val="false"/>
          <w:smallCaps w:val="false"/>
          <w:color w:val="404040"/>
          <w:spacing w:val="0"/>
          <w:sz w:val="21"/>
        </w:rPr>
        <w:t>     </w:t>
      </w:r>
      <w:r>
        <w:rPr>
          <w:rFonts w:ascii="Arial" w:hAnsi="Arial"/>
          <w:b w:val="false"/>
          <w:i w:val="false"/>
          <w:caps w:val="false"/>
          <w:smallCaps w:val="false"/>
          <w:color w:val="404040"/>
          <w:spacing w:val="0"/>
          <w:sz w:val="21"/>
        </w:rPr>
        <w:t>Закон регулирует отношения в сфере стандартизации, включая отношения, возникающие при разработке (ведении), утверждении, изменении (актуализации), отмене, опубликовании и применении документов по стандартизации. </w:t>
        <w:br/>
      </w:r>
      <w:r>
        <w:rPr>
          <w:rFonts w:ascii="Verdana" w:hAnsi="Verdana"/>
          <w:b w:val="false"/>
          <w:i w:val="false"/>
          <w:caps w:val="false"/>
          <w:smallCaps w:val="false"/>
          <w:color w:val="404040"/>
          <w:spacing w:val="0"/>
          <w:sz w:val="21"/>
        </w:rPr>
        <w:t>      </w:t>
      </w:r>
      <w:r>
        <w:rPr>
          <w:rFonts w:ascii="Arial" w:hAnsi="Arial"/>
          <w:b w:val="false"/>
          <w:i w:val="false"/>
          <w:caps w:val="false"/>
          <w:smallCaps w:val="false"/>
          <w:color w:val="404040"/>
          <w:spacing w:val="0"/>
          <w:sz w:val="21"/>
        </w:rPr>
        <w:br/>
      </w:r>
      <w:r>
        <w:rPr>
          <w:rFonts w:ascii="Verdana" w:hAnsi="Verdana"/>
          <w:b w:val="false"/>
          <w:i w:val="false"/>
          <w:caps w:val="false"/>
          <w:smallCaps w:val="false"/>
          <w:color w:val="404040"/>
          <w:spacing w:val="0"/>
          <w:sz w:val="21"/>
        </w:rPr>
        <w:t>     </w:t>
      </w:r>
      <w:r>
        <w:rPr>
          <w:rFonts w:ascii="Arial" w:hAnsi="Arial"/>
          <w:b w:val="false"/>
          <w:i w:val="false"/>
          <w:caps w:val="false"/>
          <w:smallCaps w:val="false"/>
          <w:color w:val="404040"/>
          <w:spacing w:val="0"/>
          <w:sz w:val="21"/>
        </w:rPr>
        <w:t>Законом определены основные понятия, цели и принципы стандартизации, сфера регулирования, основные направления государственной политики в сфере стандартизации, виды документов по стандартизации, требования к ним, порядок их разработки и правила применения. </w:t>
        <w:br/>
      </w:r>
      <w:r>
        <w:rPr>
          <w:rFonts w:ascii="Verdana" w:hAnsi="Verdana"/>
          <w:b w:val="false"/>
          <w:i w:val="false"/>
          <w:caps w:val="false"/>
          <w:smallCaps w:val="false"/>
          <w:color w:val="404040"/>
          <w:spacing w:val="0"/>
          <w:sz w:val="21"/>
        </w:rPr>
        <w:t>      </w:t>
      </w:r>
      <w:r>
        <w:rPr>
          <w:rFonts w:ascii="Arial" w:hAnsi="Arial"/>
          <w:b w:val="false"/>
          <w:i w:val="false"/>
          <w:caps w:val="false"/>
          <w:smallCaps w:val="false"/>
          <w:color w:val="404040"/>
          <w:spacing w:val="0"/>
          <w:sz w:val="21"/>
        </w:rPr>
        <w:br/>
      </w:r>
      <w:r>
        <w:rPr>
          <w:rFonts w:ascii="Verdana" w:hAnsi="Verdana"/>
          <w:b w:val="false"/>
          <w:i w:val="false"/>
          <w:caps w:val="false"/>
          <w:smallCaps w:val="false"/>
          <w:color w:val="404040"/>
          <w:spacing w:val="0"/>
          <w:sz w:val="21"/>
        </w:rPr>
        <w:t>     </w:t>
      </w:r>
      <w:r>
        <w:rPr>
          <w:rFonts w:ascii="Arial" w:hAnsi="Arial"/>
          <w:b w:val="false"/>
          <w:i w:val="false"/>
          <w:caps w:val="false"/>
          <w:smallCaps w:val="false"/>
          <w:color w:val="404040"/>
          <w:spacing w:val="0"/>
          <w:sz w:val="21"/>
        </w:rPr>
        <w:t>Документ устанавливает полномочия участников работ по стандартизации, к которым, в частности, отнесены: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стандартизации, Федеральный орган исполнительной власти в сфере стандартизации, технические комитеты по стандартизации, проектные технические комитеты по стандартизации, комиссия по апелляциям. </w:t>
        <w:br/>
      </w:r>
      <w:r>
        <w:rPr>
          <w:rFonts w:ascii="Verdana" w:hAnsi="Verdana"/>
          <w:b w:val="false"/>
          <w:i w:val="false"/>
          <w:caps w:val="false"/>
          <w:smallCaps w:val="false"/>
          <w:color w:val="404040"/>
          <w:spacing w:val="0"/>
          <w:sz w:val="21"/>
        </w:rPr>
        <w:t>      </w:t>
      </w:r>
      <w:r>
        <w:rPr>
          <w:rFonts w:ascii="Arial" w:hAnsi="Arial"/>
          <w:b w:val="false"/>
          <w:i w:val="false"/>
          <w:caps w:val="false"/>
          <w:smallCaps w:val="false"/>
          <w:color w:val="404040"/>
          <w:spacing w:val="0"/>
          <w:sz w:val="21"/>
        </w:rPr>
        <w:br/>
      </w:r>
      <w:r>
        <w:rPr>
          <w:rFonts w:ascii="Verdana" w:hAnsi="Verdana"/>
          <w:b w:val="false"/>
          <w:i w:val="false"/>
          <w:caps w:val="false"/>
          <w:smallCaps w:val="false"/>
          <w:color w:val="404040"/>
          <w:spacing w:val="0"/>
          <w:sz w:val="21"/>
        </w:rPr>
        <w:t>     </w:t>
      </w:r>
      <w:r>
        <w:rPr>
          <w:rFonts w:ascii="Arial" w:hAnsi="Arial"/>
          <w:b w:val="false"/>
          <w:i w:val="false"/>
          <w:caps w:val="false"/>
          <w:smallCaps w:val="false"/>
          <w:color w:val="404040"/>
          <w:spacing w:val="0"/>
          <w:sz w:val="21"/>
        </w:rPr>
        <w:t>Среди основных новелл закона - возможность применения ссылок в нормативных правовых актах РФ на национальные стандарты и справочники наилучших доступных технологий (НДТ). </w:t>
        <w:br/>
      </w:r>
      <w:r>
        <w:rPr>
          <w:rFonts w:ascii="Verdana" w:hAnsi="Verdana"/>
          <w:b w:val="false"/>
          <w:i w:val="false"/>
          <w:caps w:val="false"/>
          <w:smallCaps w:val="false"/>
          <w:color w:val="404040"/>
          <w:spacing w:val="0"/>
          <w:sz w:val="21"/>
        </w:rPr>
        <w:t>      </w:t>
      </w:r>
      <w:r>
        <w:rPr>
          <w:rFonts w:ascii="Arial" w:hAnsi="Arial"/>
          <w:b w:val="false"/>
          <w:i w:val="false"/>
          <w:caps w:val="false"/>
          <w:smallCaps w:val="false"/>
          <w:color w:val="404040"/>
          <w:spacing w:val="0"/>
          <w:sz w:val="21"/>
        </w:rPr>
        <w:br/>
      </w:r>
      <w:r>
        <w:rPr>
          <w:rFonts w:ascii="Verdana" w:hAnsi="Verdana"/>
          <w:b w:val="false"/>
          <w:i w:val="false"/>
          <w:caps w:val="false"/>
          <w:smallCaps w:val="false"/>
          <w:color w:val="404040"/>
          <w:spacing w:val="0"/>
          <w:sz w:val="21"/>
        </w:rPr>
        <w:t>     </w:t>
      </w:r>
      <w:r>
        <w:rPr>
          <w:rFonts w:ascii="Arial" w:hAnsi="Arial"/>
          <w:b w:val="false"/>
          <w:i w:val="false"/>
          <w:caps w:val="false"/>
          <w:smallCaps w:val="false"/>
          <w:color w:val="404040"/>
          <w:spacing w:val="0"/>
          <w:sz w:val="21"/>
        </w:rPr>
        <w:t>На федеральный орган исполнительной власти в сфере стандартизации возложено официальное опубликование, издание и распространение документов национальной системы стандартизации и общероссийских классификаторов. При этом в открытом доступе на сайте указанного органа должны находиться основополагающие национальные стандарты и правила стандартизации; стандарты, ссылки на которые даны в нормативно-правовых актах; общероссийские классификаторы; информационно-технические справочники. </w:t>
        <w:br/>
      </w:r>
      <w:r>
        <w:rPr>
          <w:rFonts w:ascii="Verdana" w:hAnsi="Verdana"/>
          <w:b w:val="false"/>
          <w:i w:val="false"/>
          <w:caps w:val="false"/>
          <w:smallCaps w:val="false"/>
          <w:color w:val="404040"/>
          <w:spacing w:val="0"/>
          <w:sz w:val="21"/>
        </w:rPr>
        <w:t>      </w:t>
      </w:r>
      <w:r>
        <w:rPr>
          <w:rFonts w:ascii="Arial" w:hAnsi="Arial"/>
          <w:b w:val="false"/>
          <w:i w:val="false"/>
          <w:caps w:val="false"/>
          <w:smallCaps w:val="false"/>
          <w:color w:val="404040"/>
          <w:spacing w:val="0"/>
          <w:sz w:val="21"/>
        </w:rPr>
        <w:br/>
      </w:r>
      <w:r>
        <w:rPr>
          <w:rFonts w:ascii="Verdana" w:hAnsi="Verdana"/>
          <w:b w:val="false"/>
          <w:i w:val="false"/>
          <w:caps w:val="false"/>
          <w:smallCaps w:val="false"/>
          <w:color w:val="404040"/>
          <w:spacing w:val="0"/>
          <w:sz w:val="21"/>
        </w:rPr>
        <w:t>     </w:t>
      </w:r>
      <w:r>
        <w:rPr>
          <w:rFonts w:ascii="Arial" w:hAnsi="Arial"/>
          <w:b w:val="false"/>
          <w:i w:val="false"/>
          <w:caps w:val="false"/>
          <w:smallCaps w:val="false"/>
          <w:color w:val="404040"/>
          <w:spacing w:val="0"/>
          <w:sz w:val="21"/>
        </w:rPr>
        <w:t>Предусмотрено формирование федерального информационного фонда стандартов. В него входят документы национальной системы стандартизации, общероссийские классификаторы, международные стандарты, региональные стандарты, стандарты иностранных государств, своды правил, региональные своды правил, своды правил иностранных государств, надлежащим образом заверенные переводы на русский язык международных стандартов, региональных стандартов и региональных сводов правил, стандартов иностранных государств и сводов правил иностранных государств, которые приняты на учет федеральным органом исполнительной власти в сфере стандартизации, документы по стандартизации международных организаций по стандартизации, региональных организаций по стандартизации и иные документы по стандартизации иностранных государств.</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swiss"/>
    <w:pitch w:val="variable"/>
  </w:font>
  <w:font w:name="FuturaLightC">
    <w:charset w:val="cc"/>
    <w:family w:val="auto"/>
    <w:pitch w:val="default"/>
  </w:font>
  <w:font w:name="Arial">
    <w:charset w:val="cc"/>
    <w:family w:val="auto"/>
    <w:pitch w:val="default"/>
  </w:font>
  <w:font w:name="Verdana">
    <w:charset w:val="cc"/>
    <w:family w:val="auto"/>
    <w:pitch w:val="default"/>
  </w:font>
</w:fonts>
</file>

<file path=word/settings.xml><?xml version="1.0" encoding="utf-8"?>
<w:settings xmlns:w="http://schemas.openxmlformats.org/wordprocessingml/2006/main">
  <w:zoom w:percent="100"/>
  <w:defaultTabStop w:val="706"/>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sz w:val="24"/>
        <w:szCs w:val="24"/>
        <w:lang w:val="en-US" w:eastAsia="en-US" w:bidi="en-US"/>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Andale Sans UI" w:cs="Tahoma"/>
      <w:color w:val="auto"/>
      <w:sz w:val="24"/>
      <w:szCs w:val="24"/>
      <w:lang w:val="zxx" w:eastAsia="zxx" w:bidi="zxx"/>
    </w:rPr>
  </w:style>
  <w:style w:type="paragraph" w:styleId="2">
    <w:name w:val="Heading 2"/>
    <w:basedOn w:val="Style13"/>
    <w:next w:val="Style14"/>
    <w:qFormat/>
    <w:pPr>
      <w:spacing w:before="200" w:after="120"/>
      <w:outlineLvl w:val="1"/>
      <w:outlineLvl w:val="1"/>
    </w:pPr>
    <w:rPr>
      <w:rFonts w:ascii="Liberation Serif" w:hAnsi="Liberation Serif" w:eastAsia="Segoe UI" w:cs="Tahoma"/>
      <w:b/>
      <w:bCs/>
      <w:sz w:val="36"/>
      <w:szCs w:val="36"/>
    </w:rPr>
  </w:style>
  <w:style w:type="paragraph" w:styleId="Style13">
    <w:name w:val="Заголовок"/>
    <w:basedOn w:val="Normal"/>
    <w:next w:val="Style14"/>
    <w:qFormat/>
    <w:pPr>
      <w:keepNext/>
      <w:spacing w:before="240" w:after="120"/>
    </w:pPr>
    <w:rPr>
      <w:rFonts w:ascii="Arial" w:hAnsi="Arial" w:eastAsia="Andale Sans UI" w:cs="Tahoma"/>
      <w:sz w:val="28"/>
      <w:szCs w:val="28"/>
    </w:rPr>
  </w:style>
  <w:style w:type="paragraph" w:styleId="Style14">
    <w:name w:val="Body Text"/>
    <w:basedOn w:val="Normal"/>
    <w:pPr>
      <w:spacing w:before="0" w:after="120"/>
    </w:pPr>
    <w:rPr/>
  </w:style>
  <w:style w:type="paragraph" w:styleId="Style15">
    <w:name w:val="List"/>
    <w:basedOn w:val="Style14"/>
    <w:pPr/>
    <w:rPr>
      <w:rFonts w:cs="Tahoma"/>
    </w:rPr>
  </w:style>
  <w:style w:type="paragraph" w:styleId="Style16">
    <w:name w:val="Caption"/>
    <w:basedOn w:val="Normal"/>
    <w:qFormat/>
    <w:pPr>
      <w:suppressLineNumbers/>
      <w:spacing w:before="120" w:after="120"/>
    </w:pPr>
    <w:rPr>
      <w:rFonts w:cs="Tahoma"/>
      <w:i/>
      <w:iCs/>
      <w:sz w:val="24"/>
      <w:szCs w:val="24"/>
    </w:rPr>
  </w:style>
  <w:style w:type="paragraph" w:styleId="Style17">
    <w:name w:val="Указатель"/>
    <w:basedOn w:val="Normal"/>
    <w:qFormat/>
    <w:pPr>
      <w:suppressLineNumbers/>
    </w:pPr>
    <w:rPr>
      <w:rFonts w:cs="Tahom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LibreOffice/5.1.4.2$Windows_x86 LibreOffice_project/f99d75f39f1c57ebdd7ffc5f42867c12031db97a</Application>
  <Pages>1</Pages>
  <Words>306</Words>
  <Characters>2505</Characters>
  <CharactersWithSpaces>2901</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2009-04-16T11:32:02Z</dcterms:created>
  <dc:creator/>
  <dc:description/>
  <dc:language>ru-RU</dc:language>
  <cp:lastModifiedBy/>
  <dcterms:modified xsi:type="dcterms:W3CDTF">2016-08-30T15:56:27Z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