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200" w:after="120"/>
        <w:rPr>
          <w:rFonts w:ascii="FuturaLightC" w:hAnsi="FuturaLightC"/>
          <w:b w:val="false"/>
          <w:i w:val="false"/>
          <w:caps w:val="false"/>
          <w:smallCaps w:val="false"/>
          <w:strike w:val="false"/>
          <w:dstrike w:val="false"/>
          <w:color w:val="1B72CB"/>
          <w:spacing w:val="0"/>
          <w:sz w:val="54"/>
          <w:u w:val="none"/>
          <w:effect w:val="none"/>
        </w:rPr>
      </w:pPr>
      <w:r>
        <w:rPr>
          <w:rFonts w:ascii="FuturaLightC" w:hAnsi="FuturaLightC"/>
          <w:b w:val="false"/>
          <w:i w:val="false"/>
          <w:caps w:val="false"/>
          <w:smallCaps w:val="false"/>
          <w:strike w:val="false"/>
          <w:dstrike w:val="false"/>
          <w:color w:val="1B72CB"/>
          <w:spacing w:val="0"/>
          <w:sz w:val="54"/>
          <w:u w:val="none"/>
          <w:effect w:val="none"/>
        </w:rPr>
        <w:t>Изменение в градостроительном кодексе</w:t>
      </w:r>
    </w:p>
    <w:p>
      <w:pPr>
        <w:pStyle w:val="Style14"/>
        <w:widowControl/>
        <w:spacing w:before="0" w:after="0"/>
        <w:ind w:left="0" w:right="0" w:hanging="0"/>
        <w:rPr>
          <w:rFonts w:ascii="Arial" w:hAnsi="Arial"/>
          <w:b w:val="false"/>
          <w:i w:val="false"/>
          <w:caps w:val="false"/>
          <w:smallCaps w:val="false"/>
          <w:color w:val="404040"/>
          <w:spacing w:val="0"/>
          <w:sz w:val="20"/>
        </w:rPr>
      </w:pPr>
      <w:r>
        <w:rPr>
          <w:rFonts w:ascii="Arial" w:hAnsi="Arial"/>
          <w:b w:val="false"/>
          <w:i w:val="false"/>
          <w:caps w:val="false"/>
          <w:smallCaps w:val="false"/>
          <w:color w:val="404040"/>
          <w:spacing w:val="0"/>
          <w:sz w:val="20"/>
        </w:rPr>
      </w:r>
    </w:p>
    <w:p>
      <w:pPr>
        <w:pStyle w:val="Style14"/>
        <w:widowControl/>
        <w:spacing w:before="0" w:after="0"/>
        <w:ind w:left="0" w:right="0" w:hanging="0"/>
        <w:jc w:val="center"/>
        <w:rPr>
          <w:rFonts w:ascii="Arial" w:hAnsi="Arial"/>
          <w:b/>
          <w:i w:val="false"/>
          <w:caps w:val="false"/>
          <w:smallCaps w:val="false"/>
          <w:color w:val="404040"/>
          <w:spacing w:val="0"/>
          <w:sz w:val="24"/>
        </w:rPr>
      </w:pPr>
      <w:r>
        <w:rPr>
          <w:rFonts w:ascii="Arial" w:hAnsi="Arial"/>
          <w:b/>
          <w:i w:val="false"/>
          <w:caps w:val="false"/>
          <w:smallCaps w:val="false"/>
          <w:color w:val="404040"/>
          <w:spacing w:val="0"/>
          <w:sz w:val="24"/>
        </w:rPr>
        <w:t>Федеральный закон Российской Федерации от 22 июля 2008 года N 148-ФЗ г. Москва О внесении изменений в Градостроительный кодекс Российской Федерации и отдельные законодательные акты Российской Федерации </w:t>
      </w:r>
    </w:p>
    <w:p>
      <w:pPr>
        <w:pStyle w:val="Style14"/>
        <w:widowControl/>
        <w:spacing w:before="0" w:after="0"/>
        <w:jc w:val="both"/>
        <w:rPr/>
      </w:pPr>
      <w:r>
        <w:rPr/>
      </w:r>
    </w:p>
    <w:p>
      <w:pPr>
        <w:pStyle w:val="Style14"/>
        <w:widowControl/>
        <w:spacing w:before="0" w:after="0"/>
        <w:jc w:val="right"/>
        <w:rPr>
          <w:rFonts w:ascii="Verdana" w:hAnsi="Verdana"/>
          <w:b/>
          <w:i w:val="false"/>
          <w:caps w:val="false"/>
          <w:smallCaps w:val="false"/>
          <w:color w:val="404040"/>
          <w:spacing w:val="0"/>
          <w:sz w:val="21"/>
        </w:rPr>
      </w:pPr>
      <w:r>
        <w:rPr>
          <w:rFonts w:ascii="Arial" w:hAnsi="Arial"/>
          <w:b/>
          <w:i w:val="false"/>
          <w:caps w:val="false"/>
          <w:smallCaps w:val="false"/>
          <w:color w:val="404040"/>
          <w:spacing w:val="0"/>
          <w:sz w:val="20"/>
        </w:rPr>
        <w:t>Принят Государственной Думой 2 июля 2008 года </w:t>
      </w:r>
      <w:r>
        <w:rPr>
          <w:rFonts w:ascii="Verdana" w:hAnsi="Verdana"/>
          <w:b/>
          <w:i w:val="false"/>
          <w:caps w:val="false"/>
          <w:smallCaps w:val="false"/>
          <w:color w:val="404040"/>
          <w:spacing w:val="0"/>
          <w:sz w:val="21"/>
        </w:rPr>
        <w:br/>
      </w:r>
      <w:r>
        <w:rPr>
          <w:rFonts w:ascii="Arial" w:hAnsi="Arial"/>
          <w:b/>
          <w:i w:val="false"/>
          <w:caps w:val="false"/>
          <w:smallCaps w:val="false"/>
          <w:color w:val="404040"/>
          <w:spacing w:val="0"/>
          <w:sz w:val="20"/>
        </w:rPr>
        <w:t>Одобрен Советом Федерации 11 июля 2008 года </w:t>
      </w:r>
    </w:p>
    <w:p>
      <w:pPr>
        <w:pStyle w:val="Style14"/>
        <w:widowControl/>
        <w:jc w:val="both"/>
        <w:rPr>
          <w:rFonts w:ascii="Verdana" w:hAnsi="Verdana"/>
          <w:b w:val="false"/>
          <w:i w:val="false"/>
          <w:caps w:val="false"/>
          <w:smallCaps w:val="false"/>
          <w:color w:val="404040"/>
          <w:spacing w:val="0"/>
          <w:sz w:val="21"/>
        </w:rPr>
      </w:pPr>
      <w:r>
        <w:rPr>
          <w:rFonts w:ascii="Verdana" w:hAnsi="Verdana"/>
          <w:b w:val="false"/>
          <w:i w:val="false"/>
          <w:caps w:val="false"/>
          <w:smallCaps w:val="false"/>
          <w:color w:val="404040"/>
          <w:spacing w:val="0"/>
          <w:sz w:val="21"/>
        </w:rPr>
        <w:br/>
      </w:r>
      <w:r>
        <w:rPr>
          <w:rFonts w:ascii="Arial" w:hAnsi="Arial"/>
          <w:b/>
          <w:i w:val="false"/>
          <w:caps w:val="false"/>
          <w:smallCaps w:val="false"/>
          <w:color w:val="404040"/>
          <w:spacing w:val="0"/>
          <w:sz w:val="24"/>
        </w:rPr>
        <w:t>Статья 1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Внести в Градостроительный кодекс Российской Федерации (Собрание 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следующие изменения: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статью 1 дополнить пунктом 17 следующего содержания: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"17) 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статью 4 дополнить частью 4 следующего содержания: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К отношениям, связанным с приобретением, прекращением статуса саморегулируемых организаций, определением их правового положения,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контроля (надзора) за деятельностью саморегулируемых организаций, применяется гражданское законодательство, в том числе Федеральный закон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статью 6 дополнить пунктами 31-34 следующего содержания: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"31) ведение государственного реестра саморегулируемых организаций;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32) осуществление государственного контроля (надзора) за деятельностью саморегулируемых организаций;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33) обращение в арбитражный суд с требованием об исключении сведений о некоммерческой организации из государственного реестра саморегулируемых организаций в случаях, предусмотренных настоящим Кодексом и другими федеральными законами;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часть 2 статьи 47 изложить в следующей редакции: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5) часть 4 статьи 48 изложить в следующей редакции: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6) в статье 49: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а) часть 8 изложить в следующей редакции: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"8. Основаниями для отказа в принятии проектной документации и (или) результатов инженерных изысканий, направленных на государственную экспертизу, являются: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отсутствие в составе проектной документации разделов, предусмотренных частями 12 и 13 статьи 48 настоящего Кодекса;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подготовка проектной документации лицом, которое не соответствует требованиям, указанным в частях 4 и 5 статьи 48 настоящего Кодекса;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отсутствие результатов инженерных изысканий, указанных в части 6 статьи 47 настоящего Кодекса, или отсутствие положительного заключения государственной экспертизы результатов инженерных изысканий (в случае, если результаты инженерных изысканий были направлены на государственную экспертизу до направления на государственную экспертизу проектной документации);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несоответствие результатов инженерных изысканий составу и форме, установленным в соответствии с частью 6 статьи 47 настоящего Кодекса;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5) выполнение инженерных изысканий, результаты которых направлены на государственную экспертизу, лицом, которое не соответствует требованиям, указанным в частях 2 и 3 статьи 47 настоящего Кодекса;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6) направление на государственную экспертизу не всех документов, предусмотренных Правительством Российской Федерации в соответствии с частью 11 настоящей статьи;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8) направление не подлежащих государственной экспертизе проектной документации и (или) результатов инженерных изысканий.";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б) часть 9 после слов "результатам инженерных изысканий" дополнить словами "требованиям к содержанию разделов проектной документации, предусмотренным в соответствии с частью 13 статьи 48 настоящего Кодекса,";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7) в статье 52: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а) часть 2 изложить в следующей редакции: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б) часть 3 после слова "строительство," дополнить словами "реконструкцию, капитальный ремонт объектов капитального строительства (далее - лицо, осуществляющее строительство),";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8) часть 2 статьи 54 изложить в следующей редакции: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Предметом государственного строительного надзора является проверка: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соответствия выполнения работ и применяемых строительных материалов в процессе строительства, реконструкции, капитального ремонта объекта капитального строительства, а также результатов таких работ требованиям технических регламентов, проектной документации;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наличия разрешения на строительство;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выполнения требований частей 2 и 3 статьи 52 настоящего Кодекса.";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9) дополнить главой 61 следующего содержания: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"Глава 61. Саморегулирование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Статья 551. Основные цели саморегулируемых организаций и содержание их деятельности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Основными целями саморегулируемых организаций являются: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Содержанием деятельности саморегулируемой организации являются разработка и утверждение документов, предусмотренных статьей 555настоящего Кодекса, а также контроль за соблюдением членами саморегулируемой организации требований этих документов.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Статья 552. Приобретение статуса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Статус саморегулируемой организации может приобрести некоммерческая организация, созданная в форме некоммерческого партнерства, при условии ее соответствия требованиям, установленным частями 1 и 2 статьи 554 настоящего Кодекса.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Для внесения в государственный реестр саморегулируемых организаций сведений о некоммерческой организации ею представляются в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(далее - орган надзора за саморегулируемыми организациями), документы, предусмотренные пунктами 1-6 части 8 статьи 20 Федерального закона "О саморегулируемых организациях", а также документы, подтверждающие соблюдение установленных частями 1 и 2 статьи 554 настоящего Кодекса требований к некоммерческой организации. При этом в уставе некоммерческой организации должен быть указан вид саморегулируемой организации в соответствии со статьей 553 настоящего Кодекса.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Статья 553. Виды саморегулируемых организаций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Допускается приобретение некоммерческими организациями статуса саморегулируемых организаций следующих видов: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саморегулируемые организации, основанные на членстве лиц, выполняющих инженерные изыскания;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саморегулируемые организации, основанные на членстве лиц, осуществляющих подготовку проектной документации;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саморегулируемые организации, основанные на членстве лиц, осуществляющих строительство.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Статья 554. Требования к некоммерческой организации, необходимые для приобретения статуса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объединение в составе некоммерческой организации в качестве ее членов не менее чем пятьдесят индивидуальных предпринимателей и (или) юридических лиц;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наличие компенсационного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некоммерческой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наличие документов, предусмотренных частью 1 статьи 555 настоящего Кодекса.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ее соответствия следующим требованиям: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объединение в составе некоммерческой организации в качестве ее членов не менее чем сто индивидуальных предпринимателей и (или) юридических лиц;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наличие компенсационного фонда, сформированного в размере не менее чем один миллион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наличие документов, предусмотренных частью 1 статьи 555 настоящего Кодекса.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При определении числа членов некоммерческой организации аффилированные лица учитываются как одно лицо.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При определении числа членов некоммерческой организации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Статья 555. Документы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Саморегулируемая организация обязана разработать и утвердить: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Саморегулируемая организация вправе разработать и утвердить: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частях 1 и 2 настоящей статьи документов.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Документы саморегулируемой организации не должны: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противоречить требованиям законодательства Российской Федерации, в том числе требованиям технических регламентов;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противоречить целям, указанным в части 1 статьи 551 настоящего Кодекса;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устанавливать преимущества для индивидуальных предпринимателей и юридических лиц, являющихся учредителями такой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6. Требования к выдаче свидетельств о допуске должны содержать: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квалификационные требования к индивидуальным предпринимателям, работникам индивидуального предпринимателя, работникам юридического лица: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а) требование о наличии образования определенных уровня и профиля;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б) требование к повышению квалификации, профессиональной переподготовке;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в) требование о наличии определенного стажа работы;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требование к численности соответствующих требованиям пункта 1 настоящей части работников индивидуального предпринимателя или юридического лица.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7. Требования к выдаче свидетельств о допуске могут содержать: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требование о наличии работников индивидуального предпринимателя, работников юридического лица,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требование о наличии у индивидуального предпринимателя высшего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требование к повышению не реже чем один раз в пять лет квалификации указанными в пунктах 1 и 2 настоящей части работниками и индивидуальным предпринимателем.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9. Минимально необходимые требования к выдаче свидетельств о допуске к работам, которые оказывают влияние на безопасность особо опасных, технически сложных и уникальных объектов, предусмотренных статьей 481 настоящего Кодекса, устанавливаются Правительством Российской Федерации.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частью 8 настоящей статьи, или в предусмотренных частью 9 настоящей статьи случаях.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12. Правилами саморегулирования могут устанавливаться: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13. Документы, указанные в частях 1 и 2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Статья 556. Прием в члены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Истребование от индивидуального предпринимателя или юридического лица наряду с документами, указанными в части 2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В срок не позднее чем в течение тридцати дней со дня получения документов, указанных в части 2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5. Основаниями для отказа в приеме индивидуального предпринимателя или юридического лица в члены саморегулируемой организации являются: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1 части 2 настоящей статьи;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непредставление индивидуальным предпринимателем или юридическим лицом в полном объеме документов, предусмотренных частью 2 настоящей статьи;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1 части 2 настоящей статьи.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7. Юридическое лицо или индивидуальный предприниматель может быть членом одной или нескольких саморегулируемых организаций каждого из указанных в статье 553 настоящего Кодекса видов саморегулируемых организаций при условии соблюдения требования, установленного частью 2 статьи 558 настоящего Кодекса.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Статья 557. Прекращение членства в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Членство в саморегулируемой организации прекращается в случае: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добровольного выхода члена саморегулируемой организации из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исключения из членов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несоблюдения членом саморегулируемой организации требований технических регламентов, повлекшего за собой причинение вреда;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неоднократной неуплаты в течение одного года или несвоевременной уплаты в течение одного года членских взносов;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невнесения взноса в компенсационный фонд саморегулируемой организации в установленный срок;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558 настоящего Кодекса.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558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5. Решение саморегулируемой организации об исключении из членов саморегулируемой организации может быть обжаловано в арбитражный суд.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Статья 558. Допуск к работам, которые оказывают влияние на безопасность объектов капитального строительства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7. При приобретении некоммерческой организацией статуса саморегулируемой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которые оказывают влияние на безопасность объектов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саморегулируемой организации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Форма такого свидетельства устанавливается органом надзора за саморегулируемыми организациями.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несоответствие индивидуального предпринимателя или юридического лица требованиям к выдаче свидетельств о допуске к указанным работам;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непредставление индивидуальным предпринимателем или юридическим лицом в полном объеме документов, предусмотренных частью 10 настоящей статьи.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12. Отказ по основаниям, не указанным в части 11 настоящей статьи, не допускается.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13. Саморегулируемая организация в срок не более чем тридцать дней со дня получения документов, предусмотренных частью 10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статьей 5518 настоящего Кодекса, в реестр членов саморегулируемой организации необходимые сведения и направляет их в орган надзора за саморегулируемыми организациями.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пунктом 3 части 2 статьи 5515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по решению суда;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5) в случае прекращения членства в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6) по решению общего собрания членов саморегулируемой организации в случае применения меры дисциплинарного воздействия в соответствии со статьей 5515 настоящего Кодекса.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пункте 5 части 2 статьи 557 настоящего Кодекса.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Статья 559. Обеспечение саморегулируемой организацией доступа к информации о своей деятельности и деятельности своих членов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законом "О саморегулируемых организациях", обязана размещать на своем сайте в сети "Интернет" следующую информацию и документы: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наименование, адрес (место нахождения) и номера контактных телефонов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наименование, адрес и номера контактных телефонов органа надзора за саморегулируемыми организациями;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наименование, адрес (место нахождения) и номера контактных телефонов некоммерческих организаций, членом которых является саморегулируемая организация;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5) реестр членов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6) размер и порядок формирования компенсационного фонда саморегулируемой организации, перечень выплат из средств этого фонда, осуществленных по обязательствам своих членов;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7) размеры вступительного и регулярных членских взносов и порядок их уплаты;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8) документы,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9) состав постоянно действующего коллегиального органа управления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Статья 5510. Исключительная компетенция общего собрания членов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К исключительной компетенции общего собрания членов саморегулируемой организации относятся следующие вопросы: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утверждение устава некоммерческой организации, внесение в него изменений;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установление размеров вступительного и регулярных членских взносов и порядка их уплаты;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6) утверждение документов, предусмотренных частями 1 и 2 статьи 555 настоящего Кодекса;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7) принятие решения об исключении из членов саморегулируемой организации в соответствии с частью 2 статьи 557 настоящего Кодекса;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пунктом 6 части 15 статьи 558 настоящего Кодекса;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12) принятие иных решений, которые в соответствии с настоящим Кодексом, Федеральным законом "О саморегулируемых организациях", другими федеральными законами и уставом некоммерческой организации отнесены к исключительной компетенции общего собрания членов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Статья 5511. Постоянно действующий коллегиальный орган управления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некоммерческой организации или решениями ее высшего органа управления.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Срок полномочий руководителя постоянно действующего коллегиального органа управления саморегулируемой организации не может превышать два года. При этом одно и то же лицо не может быть руководителем постоянно действующего коллегиального органа управления саморегулируемой организации два срока подряд.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Статья 5512. Исполнительный орган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Статья 5513. Контроль саморегулируемой организации за деятельностью своих членов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части 2 настоящей статьи.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Статья 5514. Рассмотрение саморегулируемой организацией жалоб на действия своих членов и обращений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статьей 5515 настоящего Кодекса.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Процедура рассмотрения указанных в части 1 настоящей статьи жалоб и обращений определяется документами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части 3 статьи 54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Статья 5515. Применение саморегулируемой организацией мер дисциплинарного воздействия в отношении членов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В качестве мер дисциплинарного воздействия применяются: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вынесение предписания об обязательном устранении членом саморегулируемой организации выявленных нарушений в установленные сроки;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вынесение члену саморегулируемой организации предупреждения;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5) исключение из членов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Статья 5516. Компенсационный фонд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Саморегулируемая организация в пределах средств компенсационного фонда саморегулируемой организации несет субсидиарную ответственность по обязательствам своих членов, возникшим вследствие причинения вреда, в случаях, предусмотренных статьей 60 настоящего Кодекса.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Не допускается осуществление выплат из средств компенсационного фонда саморегулируемой организации, за исключением следующих случаев: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возврат ошибочно перечисленных средств;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размещение средств компенсационного фонда саморегулируемой организации в целях его сохранения и увеличения его размера;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осуществление выплат в результате наступления субсидиарной ответственности, предусмотренной частью 1 настоящей статьи (выплаты в целях возмещения вреда и судебные издержки).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Средства компенсационного фонда саморегулируемой организации могут быть размещены в активы в целях сохранения и увеличения его размера, за исключением размещения на банковских счетах членов такой саморегулируемой организации и в их ценные бумаги.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5. В случае осуществления выплат из средств компенсационного фонда саморегулируемой организации в соответствии со статьей 60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Статья 5517. Ведение реестра членов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Саморегулируемая организация обязана вести реестр членов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В реестре членов саморегулируемой организации в отношении каждого ее члена должны содержаться следующие сведения: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Саморегулируемая организация в день принятия соответствующего решения размещает на своем сайте в сети Интернет, вносит в реестр членов саморегулируемой организации сведения о выдаче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5. Форма выписки из реестра членов саморегулируемой организации устанавливается органом надзора за саморегулируемыми организациями.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Статья 5518. Ведение государственного реестра саморегулируемых организаций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Ведение государственного реестра саморегулируемых организаций осуществляется органом надзора за саморегулируемыми организациями.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В государственный реестр саморегулируемых организаций вносятся следующие сведения в отношении каждой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наименование, адрес (место нахождения) и номер контактного телефона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вид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общим собранием членов саморегулируемой организации к сфере деятельности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5) перечень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Внесение в государственный реестр саморегулируемых организаций предусмотренных частью 2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течение семи рабочих дней со дня предоставления некоммерческой организацией документов, необходимых для приобретения статуса саморегулируемой организации, и в течение трех рабочих дней со дня получения им уведомления о принятых саморегулируемой организацией решениях о выдаче члену саморегулируемой организации свидетельства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саморегулируемой организации к указанным работам,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5. В случае выявления нарушения саморегулируемой организацией требований настоящего Кодекса при принятии ею решений, которые указаны в части 4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6. Член саморегулируемой организации или саморегулируемая организация обязаны уведомить в письменной форме об изменении сведений, указанных в пунктах 1, 2 и 4 части 2 настоящей статьи, орган надзора за саморегулируемыми организациями и одновременно представить соответствующие документы.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7. Внесение сведений в государственный реестр саморегулируемых организаций, изменение таких сведений осуществляются без взимания платы.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Статья 5519. Государственный контроль (надзор) за деятельностью саморегулируемых организаций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Государственный контроль (надзор) за деятельностью саморегулируемых организаций осуществляется органом надзора за саморегулируемыми организациями путем проведения плановых и внеплановых проверок.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Плановая проверка деятельности саморегулируемой организации проводится один раз в два года в соответствии с планом, утвержденным органом надзора за саморегулируемыми организациями.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Внеплановая проверка деятельности саморегулируемой организации может проводиться в целях контроля за исполнением предписаний об устранении нарушений, выявленных в ходе плановых проверок ее деятельности.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или ее членами требований к саморегулируемым организациям и их деятельности, установленных настоящим Кодексом, другими федеральными законами.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Предметом государственного контроля (надзора) за деятельностью саморегулируемой организации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5. В случае выявления нарушения саморегулируемой организацией требований настоящего Кодекса, других федеральных законов орган надзора за саморегулируемыми организациями направляет в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арбитражный суд.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6. Саморегулируемая организация обязана представлять в орган надзора за саморегулируемыми организациями по его запросу информацию, необходимую для осуществления им своих функций.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7. В случае неисполнения саморегулируемой организацией требований статьи 554 настоящего Кодекса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некоммерческой организации из государственного реестра саморегулируемых организаций.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Статья 5520. Национальные объединения саморегулируемых организаций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Создаются национальные объединения саморегулируемых организаций следующих видов: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Национальное объединение саморегулируемых организаций, основанных на членстве лиц, выполняющих инженерные изыскания;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Национальное объединение саморегулируемых организаций, основанных на членстве лиц, осуществляющих подготовку проектной документации;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Национальное объединение саморегулируемых организаций, основанных на членстве лиц, осуществляющих строительство.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5. Национальные объединения саморегулируемых организаций образуются Всероссийским съездом саморегулируемых организаций соответствующих видов.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7. Национальные объединения саморегулируемых организаций подлежат государственной регистрации в порядке, установленном Федеральным законом от 8 августа 2001 года N 129-ФЗ "О государственной регистрации юридических лиц и индивидуальных предпринимателей".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8. Основными функциями национальных объединений саморегулируемых организаций являются: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защита интересов саморегулируемых организаций соответствующих видов;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5) рассмотрение обращений, ходатайств, жалоб саморегулируемых организаций соответствующих видов.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Статья 5521. Всероссийский съезд саморегулируемых организаций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Высшим органом Национального объединения саморегулируемых организаций является Всероссийский съезд саморегулируемых организаций соответствующего вида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Всероссийский съезд саморегулируемых организаций: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принимает устав Национального объединения саморегулируемых организаций и утверждает внесение в него изменений;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утверждает смету расходов на содержание Национального объединения саморегулируемых организаций;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7) утверждает регламент Съезда;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8) определяет место нахождения совета Национального объединения саморегулируемых организаций;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9) осуществляет иные предусмотренные уставом Национального объединения саморегулируемых организаций функции.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Статья 5522. Совет Национального объединения саморегулируемых организаций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Совет Национального объединения саморегулируемых организаций: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избирает из своего состава президента Национального объединения саморегулируемых организаций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При этом одно и то же лицо не может занимать должность президента Национального объединения саморегулируемых организаций два срока подряд;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организует информационное обеспечение саморегулируемых организаций;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осуществляет методическую деятельность;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5) созывает не реже чем один раз в два года Всероссийский съезд саморегулируемых организаций, формирует его повестку дня;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6) распоряжается имуществом Национального объединения саморегулируемых организаций в соответствии со сметой и с назначением имущества;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7) утверждает норму представительства от саморегулируемых организаций на Съезд;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8) утверждает регламент совета Национального объединения саморегулируемых организаций и штатное расписание аппарата Национального объединения саморегулируемых организаций;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10) осуществляет иные предусмотренные уставом Национального объединения саморегулируемых организаций функции.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10) статью 60 изложить в следующей редакции: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"Статья 60. Возмещение вреда, причиненного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Возмещение вреда, причиненного вследствие недостатков работ по инженерным изысканиям, осуществляется лицом, выполнившим такие работы. Солидарно субсидиарную ответственность за причинение указанного вреда несут: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Российская Федерация, субъект Российской Федерации или организация, которая провела негосударственную экспертизу проектной документации,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проектной документации;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Возмещение вреда, причиненного вследствие недостатков работ по подготовке проектной документации, осуществляется лицом, выполнившим такие работы. Солидарно субсидиарную ответственность за причинение указанного вреда несут: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Российская Федерация, субъект Российской Федерации или организация, которая провела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Возмещение вреда, причиненного вследствие недостатков работ по строительству, реконструкции, капитальному ремонту объекта капитального строительства, осуществляется лицом, выполнившим такие работы. Солидарно субсидиарную ответственность за причинение указанного вреда несут: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Российская Федерация или субъект Российской Федерации, если вред причинен в результате несоответствия построенного, реконструированного, отремонтированного объекта капитального строительства и (или) работ, выполненных в процессе строительства, реконструкции, капитального ремонта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В случае причинения вреда вследствие недостатков работ, которые оказывают влияние на безопасность объектов капитального строительства, при наличии у лица, выполнившего такие работы, договора гражданской ответственности, которая может наступить в случае причинения вреда вследствие недостатков таких работ, указанный вред возмещается за счет средств, полученных по договору данного страхования, и за счет средств лица, выполнившего такие работы. При этом положения частей 1-3 настоящей статьи, предусматривающие солидарную субсидиарную ответственность Российской Федерации, субъекта Российской Федерации, организации, которая провела негосударственную экспертизу проектной документации, саморегулируемой организации, выдавшей свидетельство о допуске к таким работам, применяются при наличии следующих условий: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для возмещения указанного вреда недостаточно средств, полученных по договору страхования ответственности;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лицо, выполнившее работы, которые оказывают влияние на безопасность объектов капитального строительства, отказалось удовлетворить требование о возмещении вреда либо заказчик или третье лицо не получили от него в разумный срок ответ на предъявленное требование о возмещении вреда.". </w:t>
      </w:r>
      <w:r>
        <w:rPr>
          <w:rFonts w:ascii="Verdana" w:hAnsi="Verdana"/>
          <w:b w:val="false"/>
          <w:i w:val="false"/>
          <w:caps w:val="false"/>
          <w:smallCaps w:val="false"/>
          <w:color w:val="404040"/>
          <w:spacing w:val="0"/>
          <w:sz w:val="21"/>
        </w:rPr>
        <w:br/>
        <w:br/>
      </w:r>
      <w:r>
        <w:rPr>
          <w:rFonts w:ascii="Arial" w:hAnsi="Arial"/>
          <w:b/>
          <w:i w:val="false"/>
          <w:caps w:val="false"/>
          <w:smallCaps w:val="false"/>
          <w:color w:val="404040"/>
          <w:spacing w:val="0"/>
          <w:sz w:val="24"/>
        </w:rPr>
        <w:t>Статья 2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Внести в Федеральный закон от 12 января 1996 года N 7-ФЗ "О некоммерческих организациях" (Собрание законодательства Российской Федерации, 1996, N 3, ст. 145; 1998, N 48, ст. 5849; 2002, N 52, ст. 5141; 2006, N 3, ст. 282; N 45, ст. 4627; 2007, N 1, ст. 39) следующие изменения: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в статье 8: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а) абзац второй пункта 1 дополнить словами ", если иное не установлено федеральным законом";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б) пункт 2 дополнить словами ", за исключением случаев, если некоммерческим партнерством приобретен статус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в) в пункте 4: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абзац первый дополнить словами ", за исключением случаев, если некоммерческим партнерством приобретен статус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абзац второй дополнить словами ", за исключением случаев, если некоммерческим партнерством приобретен статус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в пункте 4 статьи 17 слова "или товарищество" заменить словами ", товарищество или некоммерческое партнерство";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пункт 2 статьи 28 дополнить словами ", а также другое разграничение компетенции между органами управления некоммерческой организации". </w:t>
      </w:r>
      <w:r>
        <w:rPr>
          <w:rFonts w:ascii="Verdana" w:hAnsi="Verdana"/>
          <w:b w:val="false"/>
          <w:i w:val="false"/>
          <w:caps w:val="false"/>
          <w:smallCaps w:val="false"/>
          <w:color w:val="404040"/>
          <w:spacing w:val="0"/>
          <w:sz w:val="21"/>
        </w:rPr>
        <w:br/>
        <w:br/>
      </w:r>
      <w:r>
        <w:rPr>
          <w:rFonts w:ascii="Arial" w:hAnsi="Arial"/>
          <w:b/>
          <w:i w:val="false"/>
          <w:caps w:val="false"/>
          <w:smallCaps w:val="false"/>
          <w:color w:val="404040"/>
          <w:spacing w:val="0"/>
          <w:sz w:val="24"/>
        </w:rPr>
        <w:t>Статья 3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Внести в Федеральный закон от 8 августа 2001 года N 128-ФЗ "О лицензировании отдельных видов деятельности" (Собрание законодательства Российской Федерации, 2001, N 33, ст. 3430; 2002, N 11, ст. 1020; N 50, ст. 4925; 2003, N 2, ст. 169; N 11, ст. 956; N 13, ст. 1178; 2005, N 13, ст. 1078; N 27, ст. 2719; 2006, N 1, ст. 11; N 31, ст. 3455; N 50, ст. 5279; 2007, N 1, ст. 7,15; N 30, ст. 3748, 3749, 3750; N 45, ст. 5427; N 46, ст. 5554; N 50, ст. 6247; 2008, N 18, ст. 1944) следующие изменения: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подпункты 1011 - 1013 пункта 1 статьи 17 признать утратившими силу;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в пункте 61 статьи 18: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а) в абзаце первом слова "1 июля 2008" заменить словами "1 января 2010";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б) дополнить абзацем следующего содержания: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"Предоставление лицензий на осуществление указанных видов деятельности прекращается с 1 января 2009 года.". </w:t>
      </w:r>
      <w:r>
        <w:rPr>
          <w:rFonts w:ascii="Verdana" w:hAnsi="Verdana"/>
          <w:b w:val="false"/>
          <w:i w:val="false"/>
          <w:caps w:val="false"/>
          <w:smallCaps w:val="false"/>
          <w:color w:val="404040"/>
          <w:spacing w:val="0"/>
          <w:sz w:val="21"/>
        </w:rPr>
        <w:br/>
        <w:br/>
      </w:r>
      <w:r>
        <w:rPr>
          <w:rFonts w:ascii="Arial" w:hAnsi="Arial"/>
          <w:b/>
          <w:i w:val="false"/>
          <w:caps w:val="false"/>
          <w:smallCaps w:val="false"/>
          <w:color w:val="404040"/>
          <w:spacing w:val="0"/>
          <w:sz w:val="24"/>
        </w:rPr>
        <w:t>Статья 4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3529, 3533; 2005, N 1, ст. 9, 13, 40, 45; N 10, ст. 763; N 13, ст. 1075, 1077; N 19, ст. 1752; N 27, ст. 2719, 2721; N 30, ст. 3104, 3131; N 50, ст. 5247; N 52, ст. 5596; 2006, N 1, ст. 10; N 2, ст. 172; N 6, ст. 636; N 10, ст. 1067; N 12, ст. 1234; N 17, ст. 1776; N 18, ст. 1907; N 19, ст. 2066; N 23, ст. 2380; N 28, ст. 2975; N 30, ст. 3287; N 31, ст. 3420, 3432, 3438, 3452; N 45, ст. 4641; N 50, ст. 5279; N 52, ст. 5498; 2007, N 1, ст. 21, 29; N 16, ст. 1825; N 26, ст. 3089; N 30, ст. 3755; N 31, ст. 4007, 4008, 4015; N 41, ст. 4845; N 43, ст. 5084; N 46, ст. 5553; N 50, ст. 6246; 2008, N 18, ст. 1941; N 20, ст. 2251) следующие изменения: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дополнить статьей 9.51 следующего содержания: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влечет наложение административного штрафа в размере от сорока тысяч до пятидесяти тысяч рублей.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влечет наложение административного штрафа в размере от тридцати тысяч до сорока тысяч рублей.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Повторное в течение года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в статье 23.1: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а) часть 2 после цифр "9.5," дополнить словами "частью 3 статьи 9.51, статьями";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б) абзац третий части 3 после цифр "9.5," дополнить цифрами "9.51,";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главу 23 дополнить статьей 23.69 следующего содержания: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статьей 9.51 настоящего Кодекса.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Рассматривать дела об административных правонарушениях от имени органа, указанного в части 1 настоящей статьи, вправе: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руководители структурных подразделений указанного федерального органа исполнительной власти;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руководители территориальных органов указанного федерального органа исполнительной власти, их заместители.";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часть 2 статьи 28.3 дополнить пунктом 89 следующего содержания: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"89) должностные лица органов исполнительной власти, уполномоченных на осуществление государственного строительного надзора, - об административных правонарушениях, предусмотренных статьей 9.51 настоящего Кодекса.". </w:t>
      </w:r>
      <w:r>
        <w:rPr>
          <w:rFonts w:ascii="Verdana" w:hAnsi="Verdana"/>
          <w:b w:val="false"/>
          <w:i w:val="false"/>
          <w:caps w:val="false"/>
          <w:smallCaps w:val="false"/>
          <w:color w:val="404040"/>
          <w:spacing w:val="0"/>
          <w:sz w:val="21"/>
        </w:rPr>
        <w:br/>
        <w:br/>
      </w:r>
      <w:r>
        <w:rPr>
          <w:rFonts w:ascii="Arial" w:hAnsi="Arial"/>
          <w:b/>
          <w:i w:val="false"/>
          <w:caps w:val="false"/>
          <w:smallCaps w:val="false"/>
          <w:color w:val="404040"/>
          <w:spacing w:val="0"/>
          <w:sz w:val="24"/>
        </w:rPr>
        <w:t>Статья 5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Федеральный закон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N30, ст. 3122; 2006, N 1, ст. 17; N 27, ст. 2881; N 52, ст. 5498; 2007, N 21, ст. 2455; N 49, ст. 6071; N 50, ст. 6237; 2008, N 20, ст. 2251) дополнить статьей 32 следующего содержания: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"Статья 32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До 1 января 2010 года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разрешается по выбору исполнителя соответствующих видов работ на основании: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лицензии, выданной в соответствии с Федеральным законом от 8 августа 2001 года N 128-ФЗ "О лицензировании отдельных видов деятельности" (далее - Федеральный закон "О лицензировании отдельных видов деятельности");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выданного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До 1 января 2010 года после установления уполномоченным федеральным органом исполнительной власти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требование о наличии лицензии, выданной в соответствии с Федеральным законом "О лицензировании отдельных видов деятельности", не применяется в отношении иных видов работ по инженерным изысканиям для строительства зданий и сооружений, по проектированию зданий и сооружений, строительству зданий и сооружений.". </w:t>
      </w:r>
      <w:r>
        <w:rPr>
          <w:rFonts w:ascii="Verdana" w:hAnsi="Verdana"/>
          <w:b w:val="false"/>
          <w:i w:val="false"/>
          <w:caps w:val="false"/>
          <w:smallCaps w:val="false"/>
          <w:color w:val="404040"/>
          <w:spacing w:val="0"/>
          <w:sz w:val="21"/>
        </w:rPr>
        <w:br/>
        <w:br/>
      </w:r>
      <w:r>
        <w:rPr>
          <w:rFonts w:ascii="Arial" w:hAnsi="Arial"/>
          <w:b/>
          <w:i w:val="false"/>
          <w:caps w:val="false"/>
          <w:smallCaps w:val="false"/>
          <w:color w:val="404040"/>
          <w:spacing w:val="0"/>
          <w:sz w:val="24"/>
        </w:rPr>
        <w:t>Статья 6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Внести в Федеральный закон от 1 декабря 2007 года N 315-ФЗ "О саморегулируемых организациях" (Собрание законодательства Российской Федерации, 2007, N 49, ст. 6076) следующие изменения: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в части 2 статьи 1 слова "Особенности приобретения и прекращения статуса саморегулируемых организаций, деятельности саморегулируемых организаций и" заменить словами "Особенности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в части 3 статьи 2 слова "на территории Российской Федерации" исключить;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в статье 3: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а) в части 1 слово "саморегулирования" заменить словами ", предусмотренных настоящим Федеральным законом и другими федеральными законами";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б) в части 3: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в абзаце первом слово "только" исключить;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в пункте 3 слова "посредством установления в отношении членов саморегулируемой организации требования страхования, указанного в пункте 1 части 1 статьи 13 настоящего Федерального закона, и посредством формирования компенсационного фонда саморегулируемой организации" заменить словами "в соответствии со статьей 13 настоящего Федерального закона";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в) в части 4 слова "Для осуществления деятельности" заменить словами "В случае, если иное не установлено федеральным законом, для осуществления деятельности";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г) первое предложение части 5 дополнить словами ", если иное не установлено федеральным законом";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д) часть 6 дополнить словами "и утрачивает статус саморегулируемой организации с даты исключения сведений о некоммерческой организации из указанного реестра";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в статье 4: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а) в части 2 слово "особенности" заменить словами "иные требования, стандарты и правила, а также особенности содержания,", слова "для определенных видов предпринимательской или профессиональной деятельности" исключить;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б) в части 5 слова "Стандарты и правила саморегулируемой организации должны предусматривать" заменить словами "Саморегулируемая организация должна установить", после слов "а также" дополнить словом "обеспечить";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5) в части 2 статьи 5 слова "для осуществления предпринимательской или профессиональной деятельности определенного вида" исключить;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6) в статье 6: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а) в части 1: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в пункте 1 слова "требования к членству" заменить словами "условия членства", слова ", в том числе требования к вступлению в саморегулируемую организацию" исключить;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в пункте 4 слова "уставом саморегулируемой организации" заменить словами "уставом некоммерческой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дополнить пунктом 8 следующего содержания: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дополнить пунктом 9 следующего содержания: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б) часть 2 изложить в следующей редакции: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Саморегулируемая организация наряду с установленными частью 1 настоящей статьи основными функциями вправе осуществлять иные предусмотренные федеральными законами и уставом некоммерческой организации функции.";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в) в части 3: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в абзаце первом слова "В соответствии с установленными настоящей статьей основными функциями в процессе осуществления своей деятельности саморегулируемая" заменить словом "Саморегулируемая";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пункт 1 признать утратившим силу;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г) в части 4 слова "предусмотренные настоящим Федеральным законом и другими федеральными законами, с учетом особенностей, установленных для предпринимательской или профессиональной деятельности определенного вида" заменить словами "если ограничение ее прав не предусмотрено федеральным законом и (или) ее учредительными документами";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д) часть 5 изложить в следующей редакции: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"5. Саморегулируемая организация обязана осуществлять функции саморегулируемой организации, предусмотренные пунктами 1, 2, 4, 7-9 части 1 настоящей статьи.";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7) в статье 7: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а) в части 1: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пункт 2 дополнить словами "и иными лицами";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пункт 7 изложить в следующей редакции: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"7) о решениях, принятых общим собранием членов саморегулируемой организации и постоянно действующим коллегиальным органом управления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пункт 8 дополнить словами "(при наличии такой информации)";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пункт 11 дополнить словами ", в случае, если саморегулируемая организация осуществляет аттестацию работников членов такой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пункт 13 после слова "проведенных" дополнить словами "саморегулируемой организацией";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в пункте 15 слова "уставом саморегулируемой организации" заменить словами "саморегулируемой организацией";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б) в части 4 слова "Саморегулируемая организация" заменить словами "В случае, если иное не установлено федеральным законом, саморегулируемая организация";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в) в части 5 слова "Уставом саморегулируемой организации или специально установленными для этой цели и обязательными для соблюдения всеми работниками саморегулируемой организации требованиями" заменить словами "Саморегулируемой организацией";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8) в статье 8: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а) в части 4 слова "учредительных документах саморегулируемой организации" заменить словами "учредительных документах некоммерческой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б) часть 5 после слова "уставом" дополнить словами "некоммерческой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9) в статье 9: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а) в части 1 слова "работниками соответствующего структурного подразделения саморегулируемой организации" заменить словами "саморегулируемой организацией";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б) первое предложение части 2 дополнить словами ", условий членства в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в) часть 8 после слов "правил саморегулируемой организации" дополнить словами ", условий членства в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г) в части 10 слова "уставом саморегулируемой организации" заменить словами "уставом некоммерческой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10) в части 1 статьи 10 слова "обязан рассматривать" заменить словом "рассматривает", дополнить словами ", условий членства в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11) в статье 12: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а) в части 1: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в пункте 3 слово "доходы" заменить словами "средства, полученные";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в пункте 4 слово "доходы" заменить словами "средства, полученные";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в пункте 5 слово "доходы" заменить словами "средства, полученные";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б) часть 3 дополнить словами ",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12) в статье 13: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а) часть 4 изложить в следующей редакции: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б) часть 5 дополнить словами ", если иное не установлено федеральным законом";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в) часть 12 изложить в следующей редакции: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13) в части 6 статьи 14 слова "уставом саморегулируемой организации" заменить словами "уставом некоммерческой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14) в статье 16: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а) часть 1 после слова "законом" дополнить словами ", другими федеральными законами и уставом некоммерческой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б) часть 2 дополнить словами ", но не реже чем один раз в год";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в) в части 3: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в абзаце первом слово "исключительной" исключить;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пункт 4 дополнить словами ", условий членства в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дополнить пунктом 11 следующего содержания: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"11) принятие иных решений в соответствии с федеральными законами и уставом некоммерческой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г) дополнить частью 31 следующего содержания: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"31. Вопросы, предусмотренные пунктами 1, 2, 4-10 части 3 настоящей статьи, не могут быть отнесены уставом некоммерческой организации к компетенции иных органов управления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15) в статье 17: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а) часть 6 изложить в следующей редакции: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б) в части 7: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в абзаце первом слова "К компетенции" заменить словами "Если иное не установлено федеральным законом, к компетенции";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дополнить пунктом 7 следующего содержания: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"7) иные предусмотренные уставом некоммерческой организации вопросы.";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в) дополнить частью 8 следующего содержания: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"8. Вопросы, предусмотренные пунктами 1 и 2 части 7 настоящей статьи, уставом некоммерческой организации могут быть отнесены к компетенции общего собрания членов саморегулируемой организации.";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16) в статье 20: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а) в части 1 слова "регистрации саморегулируемых организаций" заменить словами "регистрации некоммерческих организаций";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б) в части 2 слова "или регулирование соответствующего вида деятельности" исключить;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в) пункт 5 части 8 после слова "вида" дополнить словом "(видов)";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г) в части 10 слово "Основанием" заменить словом "Основаниями", слово "является" заменить словами "являются несоответствие некоммерческой организации требованиям, предусмотренным частью 3 статьи 3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слова "а также" исключить, дополнить словами ", а также в случае, указанном в части 6 статьи 22 настоящего Федерального закона";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д) в части 13 слова "своих учредительных и иных документах" заменить словами "своем наименовании";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17) в части 4 статьи 21 слово ", вправе" заменить словами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18) в статье 22: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а) пункт 1 части 3 после слов "правила саморегулируемой организации" дополнить словами ", условия членства в ней";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б) в части 5 слова "или ее деятельности требованиям настоящего Федерального закона, других федеральных законов" заменить словами "требованиям, предусмотренным частью 3 статьи 3 настоящего Федерального закона, а также в случае нарушения в течение года более двух раз иных требований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19) в статье 24: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а) часть 4 изложить в следующей редакции: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б) часть 7 дополнить словами ", а также членами иных некоммерческих организаций". </w:t>
      </w:r>
      <w:r>
        <w:rPr>
          <w:rFonts w:ascii="Verdana" w:hAnsi="Verdana"/>
          <w:b w:val="false"/>
          <w:i w:val="false"/>
          <w:caps w:val="false"/>
          <w:smallCaps w:val="false"/>
          <w:color w:val="404040"/>
          <w:spacing w:val="0"/>
          <w:sz w:val="21"/>
        </w:rPr>
        <w:br/>
        <w:br/>
      </w:r>
      <w:r>
        <w:rPr>
          <w:rFonts w:ascii="Arial" w:hAnsi="Arial"/>
          <w:b/>
          <w:i w:val="false"/>
          <w:caps w:val="false"/>
          <w:smallCaps w:val="false"/>
          <w:color w:val="404040"/>
          <w:spacing w:val="0"/>
          <w:sz w:val="24"/>
        </w:rPr>
        <w:t>Статья 7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Пункт 1 статьи 1 Федерального закона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 признать утратившим силу. </w:t>
      </w:r>
      <w:r>
        <w:rPr>
          <w:rFonts w:ascii="Verdana" w:hAnsi="Verdana"/>
          <w:b w:val="false"/>
          <w:i w:val="false"/>
          <w:caps w:val="false"/>
          <w:smallCaps w:val="false"/>
          <w:color w:val="404040"/>
          <w:spacing w:val="0"/>
          <w:sz w:val="21"/>
        </w:rPr>
        <w:br/>
        <w:br/>
      </w:r>
      <w:r>
        <w:rPr>
          <w:rFonts w:ascii="Arial" w:hAnsi="Arial"/>
          <w:b/>
          <w:i w:val="false"/>
          <w:caps w:val="false"/>
          <w:smallCaps w:val="false"/>
          <w:color w:val="404040"/>
          <w:spacing w:val="0"/>
          <w:sz w:val="24"/>
        </w:rPr>
        <w:t>Статья 8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Настоящий Федеральный закон вступает в силу со дня его официального опубликования, за исключением абзацев девятнадцатого и двадцать третьего пункта 9 статьи 1, пункта 1 статьи 3 и статьи 7 настоящего Федерального закона.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Абзацы девятнадцатый и двадцать третий пункта 9 статьи 1 настоящего Федерального закона вступают в силу с 1 января 2009 года.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3. Пункт 1 статьи 3 и статья 7 настоящего Федерального закона вступают в силу с 1 января 2010 года.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4. До 1 января 2009 года для приобретения некоммерческой организацией статуса саморегулируемой организации, основанной на членстве лиц, выполняющих инженерные изыскания или осуществляющих подготовку проектной документации, размер компенсационного фонда саморегулируемой организации должен составлять не менее чем сто пятьдесят тысяч рублей на одного ее члена, для приобретения некоммерческой организацией статуса саморегулируемой организации, основанной на членстве лиц, осуществляющих строительство, размер компенсационного фонда саморегулируемой организации - не менее чем триста тысяч рублей на одного ее члена.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5. В течение трех месяцев со дня вступления в силу настоящего Федерального закона уполномоченный федеральный орган исполнительной власти устанавливает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 работы, которые оказывают влияние на безопасность объектов капитального строительства).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6. В течение трех месяцев со дня вступления в силу настоящего Федерального закона уполномоченный федеральный орган исполнительной власти устанавливает порядок ведения государственного реестра саморегулируемых организаций.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7. Правительство Российской Федерации: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 в течение одного месяца со дня вступления в силу настоящего Федерального закона определяет федеральный орган исполнительной власти, уполномоченный на установление перечня видов работ, которые оказывают влияние на безопасность объектов капитального строительства, федеральный орган исполнительной власти, уполномоченный на установление порядка ведения государственного реестра саморегулируемых организаций;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2) в течение трех месяцев со дня вступления в силу настоящего Федерального закона устанавливает минимально необходимые требования к выдаче свидетельства о допуске к работам, которые оказывают влияние на безопасность особо опасных, технически сложных и уникальных объектов, предусмотренных статьей 481 Градостроительного кодекса Российской Федерации.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8. До установления органом надзора за саморегулируемыми организациями формы свидетельства о допуске к видам работ, которые оказывают влияние на безопасность объектов капитального строительства, формы выписки из реестра членов саморегулируемой организации указанные формы устанавливаются саморегулируемой организацией. После установления указанных форм органом надзора за саморегулируемыми организациями замена ранее выданных саморегулируемой организацией документов не требуется.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9. До 1 января 2009 года статус саморегулируемой организации могут приобрести только некоммерческие организации, членами которых являются лица, имеющие лицензии на инженерные изыскания для строительства зданий и сооружений, проектирование зданий и сооружений, строительство зданий и сооружений, за исключением сезонных или вспомогательных сооружений. </w:t>
      </w:r>
      <w:r>
        <w:rPr>
          <w:rFonts w:ascii="Verdana" w:hAnsi="Verdana"/>
          <w:b w:val="false"/>
          <w:i w:val="false"/>
          <w:caps w:val="false"/>
          <w:smallCaps w:val="false"/>
          <w:color w:val="404040"/>
          <w:spacing w:val="0"/>
          <w:sz w:val="21"/>
        </w:rPr>
        <w:br/>
      </w:r>
      <w:r>
        <w:rPr>
          <w:rFonts w:ascii="Arial" w:hAnsi="Arial"/>
          <w:b w:val="false"/>
          <w:i w:val="false"/>
          <w:caps w:val="false"/>
          <w:smallCaps w:val="false"/>
          <w:color w:val="404040"/>
          <w:spacing w:val="0"/>
          <w:sz w:val="20"/>
        </w:rPr>
        <w:t>10. Национальное объединение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должно быть создано не позднее 1 июля 2010 года. </w:t>
      </w:r>
    </w:p>
    <w:p>
      <w:pPr>
        <w:pStyle w:val="Style14"/>
        <w:widowControl/>
        <w:spacing w:before="0" w:after="0"/>
        <w:ind w:left="0" w:right="0" w:hanging="0"/>
        <w:jc w:val="right"/>
        <w:rPr>
          <w:rFonts w:ascii="Verdana" w:hAnsi="Verdana"/>
          <w:b w:val="false"/>
          <w:i w:val="false"/>
          <w:caps w:val="false"/>
          <w:smallCaps w:val="false"/>
          <w:color w:val="404040"/>
          <w:spacing w:val="0"/>
          <w:sz w:val="21"/>
        </w:rPr>
      </w:pPr>
      <w:r>
        <w:rPr>
          <w:rFonts w:ascii="Arial" w:hAnsi="Arial"/>
          <w:b/>
          <w:i w:val="false"/>
          <w:caps w:val="false"/>
          <w:smallCaps w:val="false"/>
          <w:color w:val="404040"/>
          <w:spacing w:val="0"/>
          <w:sz w:val="20"/>
        </w:rPr>
        <w:t>Президент Российской Федерации </w:t>
      </w:r>
      <w:r>
        <w:rPr>
          <w:rFonts w:ascii="Verdana" w:hAnsi="Verdana"/>
          <w:b w:val="false"/>
          <w:i w:val="false"/>
          <w:caps w:val="false"/>
          <w:smallCaps w:val="false"/>
          <w:color w:val="404040"/>
          <w:spacing w:val="0"/>
          <w:sz w:val="21"/>
        </w:rPr>
        <w:br/>
      </w:r>
      <w:r>
        <w:rPr>
          <w:rFonts w:ascii="Arial" w:hAnsi="Arial"/>
          <w:b/>
          <w:i w:val="false"/>
          <w:caps w:val="false"/>
          <w:smallCaps w:val="false"/>
          <w:color w:val="404040"/>
          <w:spacing w:val="0"/>
          <w:sz w:val="20"/>
        </w:rPr>
        <w:t>Д. Медведев </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FuturaLightC">
    <w:charset w:val="cc"/>
    <w:family w:val="auto"/>
    <w:pitch w:val="default"/>
  </w:font>
  <w:font w:name="Arial">
    <w:charset w:val="cc"/>
    <w:family w:val="auto"/>
    <w:pitch w:val="default"/>
  </w:font>
  <w:font w:name="Verdana">
    <w:charset w:val="cc"/>
    <w:family w:val="auto"/>
    <w:pitch w:val="default"/>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2">
    <w:name w:val="Heading 2"/>
    <w:basedOn w:val="Style13"/>
    <w:next w:val="Style14"/>
    <w:qFormat/>
    <w:pPr>
      <w:spacing w:before="200" w:after="120"/>
      <w:outlineLvl w:val="1"/>
      <w:outlineLvl w:val="1"/>
    </w:pPr>
    <w:rPr>
      <w:rFonts w:ascii="Liberation Serif" w:hAnsi="Liberation Serif" w:eastAsia="Segoe UI" w:cs="Tahoma"/>
      <w:b/>
      <w:bCs/>
      <w:sz w:val="36"/>
      <w:szCs w:val="36"/>
    </w:rPr>
  </w:style>
  <w:style w:type="paragraph" w:styleId="Style13">
    <w:name w:val="Заголовок"/>
    <w:basedOn w:val="Normal"/>
    <w:next w:val="Style14"/>
    <w:qFormat/>
    <w:pPr>
      <w:keepNext/>
      <w:spacing w:before="240" w:after="120"/>
    </w:pPr>
    <w:rPr>
      <w:rFonts w:ascii="Arial" w:hAnsi="Arial" w:eastAsia="Andale Sans UI" w:cs="Tahoma"/>
      <w:sz w:val="28"/>
      <w:szCs w:val="28"/>
    </w:rPr>
  </w:style>
  <w:style w:type="paragraph" w:styleId="Style14">
    <w:name w:val="Body Text"/>
    <w:basedOn w:val="Normal"/>
    <w:pPr>
      <w:spacing w:before="0" w:after="120"/>
    </w:pPr>
    <w:rPr/>
  </w:style>
  <w:style w:type="paragraph" w:styleId="Style15">
    <w:name w:val="List"/>
    <w:basedOn w:val="Style14"/>
    <w:pPr/>
    <w:rPr>
      <w:rFonts w:cs="Tahoma"/>
    </w:rPr>
  </w:style>
  <w:style w:type="paragraph" w:styleId="Style16">
    <w:name w:val="Caption"/>
    <w:basedOn w:val="Normal"/>
    <w:qFormat/>
    <w:pPr>
      <w:suppressLineNumbers/>
      <w:spacing w:before="120" w:after="120"/>
    </w:pPr>
    <w:rPr>
      <w:rFonts w:cs="Tahoma"/>
      <w:i/>
      <w:iCs/>
      <w:sz w:val="24"/>
      <w:szCs w:val="24"/>
    </w:rPr>
  </w:style>
  <w:style w:type="paragraph" w:styleId="Style17">
    <w:name w:val="Указатель"/>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LibreOffice/5.1.4.2$Windows_x86 LibreOffice_project/f99d75f39f1c57ebdd7ffc5f42867c12031db97a</Application>
  <Pages>22</Pages>
  <Words>11544</Words>
  <Characters>86748</Characters>
  <CharactersWithSpaces>98772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dcterms:modified xsi:type="dcterms:W3CDTF">2016-08-30T15:49:46Z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